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CF" w:rsidRPr="008F6ECF" w:rsidRDefault="008F6ECF" w:rsidP="008F6EC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Appendix </w:t>
      </w:r>
      <w:r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2</w:t>
      </w:r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to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the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call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for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applications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for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the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</w:p>
    <w:p w:rsidR="008F6ECF" w:rsidRDefault="008F6ECF" w:rsidP="008F6EC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“BSI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Supplementary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Scholarship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for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Doctoral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Students</w:t>
      </w:r>
      <w:proofErr w:type="spellEnd"/>
      <w:r w:rsidRPr="008F6ECF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”</w:t>
      </w:r>
    </w:p>
    <w:p w:rsidR="008F6ECF" w:rsidRDefault="008F6ECF" w:rsidP="008F6EC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</w:p>
    <w:p w:rsidR="0044762E" w:rsidRPr="0044762E" w:rsidRDefault="0044762E" w:rsidP="008F6EC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bookmarkStart w:id="0" w:name="_GoBack"/>
      <w:bookmarkEnd w:id="0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Minimum </w:t>
      </w:r>
      <w:proofErr w:type="spellStart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information</w:t>
      </w:r>
      <w:proofErr w:type="spellEnd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required</w:t>
      </w:r>
      <w:proofErr w:type="spellEnd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end-of-</w:t>
      </w:r>
      <w:proofErr w:type="spellStart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semester</w:t>
      </w:r>
      <w:proofErr w:type="spellEnd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report</w:t>
      </w:r>
      <w:proofErr w:type="spellEnd"/>
    </w:p>
    <w:p w:rsidR="0044762E" w:rsidRDefault="0044762E" w:rsidP="0044762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hu-HU"/>
        </w:rPr>
      </w:pPr>
    </w:p>
    <w:p w:rsidR="004A741E" w:rsidRPr="00B04021" w:rsidRDefault="0044762E" w:rsidP="0044762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hu-HU"/>
        </w:rPr>
      </w:pPr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The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report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should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primarily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detail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completion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tasks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undertaken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application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.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If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, during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semester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applicant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also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completed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tasks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listed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under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category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“B”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that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were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not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included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original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application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these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may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be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described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under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heading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“</w:t>
      </w:r>
      <w:proofErr w:type="gram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extra</w:t>
      </w:r>
      <w:proofErr w:type="gram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activities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.” The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same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applies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to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teaching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activities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not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listed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the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call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for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applications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>category</w:t>
      </w:r>
      <w:proofErr w:type="spellEnd"/>
      <w:r w:rsidRPr="0044762E"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 “A”).</w:t>
      </w:r>
    </w:p>
    <w:p w:rsidR="004A741E" w:rsidRDefault="004A741E" w:rsidP="0044762E">
      <w:p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</w:p>
    <w:p w:rsidR="0044762E" w:rsidRDefault="004A741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 w:rsidRPr="004A741E">
        <w:rPr>
          <w:rFonts w:ascii="Arial" w:hAnsi="Arial" w:cs="Arial"/>
          <w:b/>
          <w:sz w:val="24"/>
          <w:szCs w:val="24"/>
          <w:lang w:val="hu-HU"/>
        </w:rPr>
        <w:t xml:space="preserve">A1. </w:t>
      </w:r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Performance of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educational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duties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in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accordance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with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Annex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1 of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call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for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proposals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Full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practical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course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during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semester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:</w:t>
      </w:r>
    </w:p>
    <w:p w:rsidR="0044762E" w:rsidRPr="0044762E" w:rsidRDefault="0044762E" w:rsidP="0044762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Course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study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program,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group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occasions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including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introductory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practical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) –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exchanges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teaching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sessions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not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need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to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be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mentioned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Single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occasion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e.g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.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substitution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make-up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practical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, etc.):</w:t>
      </w:r>
    </w:p>
    <w:p w:rsidR="0044762E" w:rsidRPr="0044762E" w:rsidRDefault="0044762E" w:rsidP="0044762E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Course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study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program,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group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practical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r w:rsidRPr="0044762E">
        <w:rPr>
          <w:rFonts w:ascii="Arial" w:hAnsi="Arial" w:cs="Arial"/>
          <w:sz w:val="24"/>
          <w:szCs w:val="24"/>
          <w:lang w:val="hu-HU"/>
        </w:rPr>
        <w:t xml:space="preserve">Test and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exam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supervision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; test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discussion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:</w:t>
      </w:r>
      <w:r>
        <w:rPr>
          <w:rFonts w:ascii="Arial" w:hAnsi="Arial" w:cs="Arial"/>
          <w:sz w:val="24"/>
          <w:szCs w:val="24"/>
          <w:lang w:val="hu-HU"/>
        </w:rPr>
        <w:t xml:space="preserve"> </w:t>
      </w:r>
    </w:p>
    <w:p w:rsidR="0044762E" w:rsidRPr="0044762E" w:rsidRDefault="0044762E" w:rsidP="0044762E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time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r w:rsidRPr="0044762E">
        <w:rPr>
          <w:rFonts w:ascii="Arial" w:hAnsi="Arial" w:cs="Arial"/>
          <w:sz w:val="24"/>
          <w:szCs w:val="24"/>
          <w:lang w:val="hu-HU"/>
        </w:rPr>
        <w:t>Marking:</w:t>
      </w:r>
    </w:p>
    <w:p w:rsidR="0044762E" w:rsidRPr="0044762E" w:rsidRDefault="0044762E" w:rsidP="0044762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course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part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test (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e.g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. minimum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requirements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test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questions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full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test),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tests.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proofErr w:type="gramStart"/>
      <w:r w:rsidRPr="0044762E">
        <w:rPr>
          <w:rFonts w:ascii="Arial" w:hAnsi="Arial" w:cs="Arial"/>
          <w:sz w:val="24"/>
          <w:szCs w:val="24"/>
          <w:lang w:val="hu-HU"/>
        </w:rPr>
        <w:t>Extra</w:t>
      </w:r>
      <w:proofErr w:type="gram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activities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:</w:t>
      </w:r>
    </w:p>
    <w:p w:rsidR="0044762E" w:rsidRDefault="0044762E" w:rsidP="0044762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Course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type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class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seminar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lecture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etc.),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group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sz w:val="24"/>
          <w:szCs w:val="24"/>
          <w:lang w:val="hu-HU"/>
        </w:rPr>
        <w:t>topic</w:t>
      </w:r>
      <w:proofErr w:type="spellEnd"/>
      <w:r w:rsidRPr="0044762E">
        <w:rPr>
          <w:rFonts w:ascii="Arial" w:hAnsi="Arial" w:cs="Arial"/>
          <w:sz w:val="24"/>
          <w:szCs w:val="24"/>
          <w:lang w:val="hu-HU"/>
        </w:rPr>
        <w:t>.</w:t>
      </w:r>
    </w:p>
    <w:p w:rsidR="0044762E" w:rsidRDefault="0044762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</w:p>
    <w:p w:rsidR="0044762E" w:rsidRPr="0044762E" w:rsidRDefault="0044762E" w:rsidP="004476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 xml:space="preserve">B1.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Tutoring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undergraduate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master’s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students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e.g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laboratory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work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thesis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supervision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)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least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six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times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per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semester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(2</w:t>
      </w:r>
      <w:r>
        <w:rPr>
          <w:lang w:val="hu-HU"/>
        </w:rPr>
        <w:sym w:font="Symbol" w:char="F0B4"/>
      </w:r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60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minutes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per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occasion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>).</w:t>
      </w:r>
    </w:p>
    <w:p w:rsidR="0044762E" w:rsidRPr="0044762E" w:rsidRDefault="0044762E" w:rsidP="0044762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Regular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tutoring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:</w:t>
      </w:r>
    </w:p>
    <w:p w:rsidR="0044762E" w:rsidRPr="0044762E" w:rsidRDefault="0044762E" w:rsidP="0044762E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Student’s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name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frequency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work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results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any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) in 4–5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sentences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only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few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occasions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:</w:t>
      </w:r>
    </w:p>
    <w:p w:rsidR="004A741E" w:rsidRPr="0044762E" w:rsidRDefault="0044762E" w:rsidP="0044762E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Student’s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name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work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results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any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) in 4–5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sentences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A40032" w:rsidRDefault="00A40032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</w:p>
    <w:p w:rsidR="004A741E" w:rsidRPr="0044762E" w:rsidRDefault="004A741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B2. 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Assisting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supervisor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Sántha Kálmán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camps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for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secondary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school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students</w:t>
      </w:r>
      <w:proofErr w:type="spellEnd"/>
      <w:r w:rsidR="0044762E" w:rsidRPr="0044762E">
        <w:rPr>
          <w:rFonts w:ascii="Arial" w:hAnsi="Arial" w:cs="Arial"/>
          <w:b/>
          <w:sz w:val="24"/>
          <w:szCs w:val="24"/>
          <w:lang w:val="hu-HU"/>
        </w:rPr>
        <w:t>.</w:t>
      </w:r>
    </w:p>
    <w:p w:rsidR="0044762E" w:rsidRDefault="0044762E" w:rsidP="00A40032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number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hours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short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completed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task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A40032" w:rsidRDefault="00A40032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</w:p>
    <w:p w:rsidR="0044762E" w:rsidRDefault="0044762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 xml:space="preserve">B3.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Giving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presentations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secondary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schools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to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promote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faculty’s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study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programs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least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five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occasions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e.g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DExpo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>).</w:t>
      </w:r>
    </w:p>
    <w:p w:rsidR="004A741E" w:rsidRPr="004A741E" w:rsidRDefault="0044762E" w:rsidP="00A40032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location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presentation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A40032" w:rsidRDefault="00A40032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</w:p>
    <w:p w:rsidR="004A741E" w:rsidRPr="0044762E" w:rsidRDefault="0044762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B4.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Active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participation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events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organized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Department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Biophysics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Cell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Biology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including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Researchers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’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Night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University of Debrecen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other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events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promoting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education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research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coordinated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Department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lastRenderedPageBreak/>
        <w:t>This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includes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planning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events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assisting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in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their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implementation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least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four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hours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per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semester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certified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DBCB).</w:t>
      </w:r>
    </w:p>
    <w:p w:rsidR="0044762E" w:rsidRDefault="0044762E" w:rsidP="00A40032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location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title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event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short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completed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task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A40032" w:rsidRDefault="00A40032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</w:p>
    <w:p w:rsidR="004A741E" w:rsidRPr="0044762E" w:rsidRDefault="0044762E" w:rsidP="0044762E">
      <w:pPr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B5.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Recruitment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of SRS (TDK)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students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introduction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to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basic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research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skills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least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10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hours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b/>
          <w:sz w:val="24"/>
          <w:szCs w:val="24"/>
          <w:lang w:val="hu-HU"/>
        </w:rPr>
        <w:t>activity</w:t>
      </w:r>
      <w:proofErr w:type="spellEnd"/>
      <w:r w:rsidRPr="0044762E">
        <w:rPr>
          <w:rFonts w:ascii="Arial" w:hAnsi="Arial" w:cs="Arial"/>
          <w:b/>
          <w:sz w:val="24"/>
          <w:szCs w:val="24"/>
          <w:lang w:val="hu-HU"/>
        </w:rPr>
        <w:t>)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Regular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activity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:</w:t>
      </w:r>
    </w:p>
    <w:p w:rsidR="0044762E" w:rsidRPr="0044762E" w:rsidRDefault="0044762E" w:rsidP="0044762E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Student’s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name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frequency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work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results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any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) in 4–5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sentences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p w:rsidR="0044762E" w:rsidRPr="0044762E" w:rsidRDefault="0044762E" w:rsidP="004476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only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few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occasions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:</w:t>
      </w:r>
    </w:p>
    <w:p w:rsidR="006553A4" w:rsidRDefault="0044762E" w:rsidP="0044762E">
      <w:pPr>
        <w:spacing w:after="0" w:line="240" w:lineRule="auto"/>
        <w:ind w:left="720"/>
      </w:pP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Student’s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name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dates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description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the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work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results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(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if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any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) in 4–5 </w:t>
      </w:r>
      <w:proofErr w:type="spellStart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sentences</w:t>
      </w:r>
      <w:proofErr w:type="spellEnd"/>
      <w:r w:rsidRPr="0044762E">
        <w:rPr>
          <w:rFonts w:ascii="Arial" w:hAnsi="Arial" w:cs="Arial"/>
          <w:color w:val="000000" w:themeColor="text1"/>
          <w:sz w:val="24"/>
          <w:szCs w:val="24"/>
          <w:lang w:val="hu-HU"/>
        </w:rPr>
        <w:t>.</w:t>
      </w:r>
    </w:p>
    <w:sectPr w:rsidR="0065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69C7"/>
    <w:multiLevelType w:val="hybridMultilevel"/>
    <w:tmpl w:val="7A3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272D"/>
    <w:multiLevelType w:val="hybridMultilevel"/>
    <w:tmpl w:val="5696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7C2F"/>
    <w:multiLevelType w:val="hybridMultilevel"/>
    <w:tmpl w:val="F556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41EBE"/>
    <w:multiLevelType w:val="hybridMultilevel"/>
    <w:tmpl w:val="CAB0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1302"/>
    <w:multiLevelType w:val="hybridMultilevel"/>
    <w:tmpl w:val="8E745E32"/>
    <w:lvl w:ilvl="0" w:tplc="CF84768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5A31"/>
    <w:multiLevelType w:val="hybridMultilevel"/>
    <w:tmpl w:val="C3C87E28"/>
    <w:lvl w:ilvl="0" w:tplc="CF84768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42615"/>
    <w:multiLevelType w:val="hybridMultilevel"/>
    <w:tmpl w:val="19B8F322"/>
    <w:lvl w:ilvl="0" w:tplc="CF84768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1E"/>
    <w:rsid w:val="0044762E"/>
    <w:rsid w:val="004A741E"/>
    <w:rsid w:val="006553A4"/>
    <w:rsid w:val="007B1509"/>
    <w:rsid w:val="008F6ECF"/>
    <w:rsid w:val="00A40032"/>
    <w:rsid w:val="00E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546E"/>
  <w15:chartTrackingRefBased/>
  <w15:docId w15:val="{B62F6957-74F6-4130-826A-64C9B17A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1E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palrsszveg">
    <w:name w:val="képaláírás szöveg"/>
    <w:basedOn w:val="Normal"/>
    <w:link w:val="kpalrsszvegChar"/>
    <w:qFormat/>
    <w:rsid w:val="00E40607"/>
    <w:pPr>
      <w:spacing w:after="360" w:line="240" w:lineRule="auto"/>
      <w:ind w:left="432" w:right="432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kpalrsszvegChar">
    <w:name w:val="képaláírás szöveg Char"/>
    <w:basedOn w:val="DefaultParagraphFont"/>
    <w:link w:val="kpalrsszveg"/>
    <w:rsid w:val="00E40607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Dóczy-Bodnár Andrea</dc:creator>
  <cp:keywords/>
  <dc:description/>
  <cp:lastModifiedBy>Dr. Dóczy-Bodnár Andrea</cp:lastModifiedBy>
  <cp:revision>3</cp:revision>
  <dcterms:created xsi:type="dcterms:W3CDTF">2026-03-16T08:33:00Z</dcterms:created>
  <dcterms:modified xsi:type="dcterms:W3CDTF">2026-03-16T08:38:00Z</dcterms:modified>
</cp:coreProperties>
</file>